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499"/>
        <w:gridCol w:w="6983"/>
      </w:tblGrid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681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Ideas</w:t>
            </w:r>
          </w:p>
        </w:tc>
      </w:tr>
      <w:tr w:rsidR="00CF41B7" w:rsidTr="007D045B">
        <w:tc>
          <w:tcPr>
            <w:tcW w:w="98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Living things </w:t>
            </w:r>
          </w:p>
        </w:tc>
        <w:tc>
          <w:tcPr>
            <w:tcW w:w="4499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Life cycle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Draw the life cycle of a mammal, an amphibian, a reptile, an insect and a bird.  Draw them in a circular shape like: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79527" cy="888484"/>
                  <wp:effectExtent l="0" t="0" r="1905" b="6985"/>
                  <wp:docPr id="6" name="Picture 6" descr="https://i.ytimg.com/vi/93wPfE78SY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i.ytimg.com/vi/93wPfE78SYY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40" cy="90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Write about how they are different from one another.  You may want to use a Venn diagram to do this.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266950" cy="1581150"/>
                  <wp:effectExtent l="0" t="0" r="0" b="0"/>
                  <wp:docPr id="11" name="Picture 11" descr="Image result for comparing life cy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mparing life cy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</w:tcPr>
          <w:p w:rsidR="00CF41B7" w:rsidRDefault="00F9437B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7" w:history="1">
              <w:r w:rsidR="00CF41B7"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https://www.bbc.co.uk/bitesize/subjects/z2pfb9q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lay this task out as you wish.  You may want to create a word document or Power point.  Alternatively, make a poster or just write it on paper.  Try to include drawings or tracings.  Always draw in pencil and try to label pictures with a neat ruled line.  Try to use as much scientific vocabulary as you can.</w:t>
            </w:r>
          </w:p>
          <w:p w:rsidR="00CF41B7" w:rsidRPr="00FA55E7" w:rsidRDefault="00CF41B7" w:rsidP="007D045B">
            <w:pPr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</w:pPr>
            <w:r w:rsidRPr="00FA55E7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>Key facts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Mammals – have hair, feed their young with milk,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give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birth to live young. E.g. dogs, giraffe, lions, otters.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Amphibians – lay eggs often in jelly, can take in oxygen through their skin when under water or through their lungs when on land, have a waxy skin, warm blooded. E.g. frogs, toads, newts.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Birds – have feathers, some can fly but not all, lay oval eggs, warm-blooded. E.g. Blue tit, penguin,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eagle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Reptile – has a rough skin, lays round eggs, cold-blooded. E.g. turtles, chameleon, bearded dragon.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Insects – have 6 legs, some fly, 3 body parts (head, thorax,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abdomen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>). E.g. Ladybird, fly, butterfly.</w:t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Habitat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 about 4 different habitats.  Choose from: the seaside, forests, deserts, rainforests, African Savannah, jungles, the arctic, inner city, inside our homes, wetlands, wild flower meadows.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animals live there?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plants are there?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What is the terrain like?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Do people live there? Is it developed?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Can you locate some on a map?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How are the animals adapted to live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live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there?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are the challenges of living in the habitat?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is the climate like throughout the year?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305050" cy="1707123"/>
                  <wp:effectExtent l="0" t="0" r="0" b="7620"/>
                  <wp:docPr id="8" name="Picture 8" descr="Image result for habitat project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abitat project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914" cy="173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Pr="00064DD6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295525" cy="1685925"/>
                  <wp:effectExtent l="0" t="0" r="9525" b="9525"/>
                  <wp:docPr id="9" name="Picture 9" descr="Image result for Rainforest Poster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Rainforest Poster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CF41B7" w:rsidRDefault="00CD3EEF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Have a look at the BBC </w:t>
            </w:r>
            <w:r w:rsidR="00543736">
              <w:rPr>
                <w:rFonts w:ascii="Comic Sans MS" w:hAnsi="Comic Sans MS"/>
                <w:sz w:val="24"/>
                <w:szCs w:val="24"/>
                <w:lang w:val="en-US"/>
              </w:rPr>
              <w:t xml:space="preserve">Bitesize Science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website</w:t>
            </w:r>
            <w:r w:rsidR="00543736">
              <w:rPr>
                <w:rFonts w:ascii="Comic Sans MS" w:hAnsi="Comic Sans MS"/>
                <w:sz w:val="24"/>
                <w:szCs w:val="24"/>
                <w:lang w:val="en-US"/>
              </w:rPr>
              <w:t>…</w:t>
            </w:r>
          </w:p>
          <w:p w:rsidR="00CF41B7" w:rsidRDefault="00F9437B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0" w:history="1">
              <w:r w:rsidR="00CF41B7" w:rsidRPr="00CD3EEF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Read the learner guides</w:t>
              </w:r>
            </w:hyperlink>
            <w:r w:rsidR="00CF41B7">
              <w:rPr>
                <w:rFonts w:ascii="Comic Sans MS" w:hAnsi="Comic Sans MS"/>
                <w:sz w:val="24"/>
                <w:szCs w:val="24"/>
                <w:lang w:val="en-US"/>
              </w:rPr>
              <w:t xml:space="preserve"> and watch </w:t>
            </w:r>
            <w:hyperlink r:id="rId11" w:history="1">
              <w:r w:rsidR="00CF41B7" w:rsidRPr="00CD3EEF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the class clips</w:t>
              </w:r>
            </w:hyperlink>
            <w:r w:rsidR="00CF41B7">
              <w:rPr>
                <w:rFonts w:ascii="Comic Sans MS" w:hAnsi="Comic Sans MS"/>
                <w:sz w:val="24"/>
                <w:szCs w:val="24"/>
                <w:lang w:val="en-US"/>
              </w:rPr>
              <w:t>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lay this task out as you wish.  You may want to create a word document or Power point.  Alternatively, make a poster or just write it on paper.  Try to include drawings or tracings.  Always draw in pencil and try to label pictures with a neat ruled line.  Try to use as much scientific vocabulary as you can.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You may want to draw a climate graph for the year in your </w:t>
            </w: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habitat</w:t>
            </w:r>
            <w:r w:rsidRPr="00064DD6">
              <w:rPr>
                <w:rFonts w:ascii="Comic Sans MS" w:hAnsi="Comic Sans MS"/>
                <w:sz w:val="24"/>
                <w:szCs w:val="24"/>
              </w:rPr>
              <w:t xml:space="preserve"> like: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94934" cy="1009650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11" cy="102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Try to find some good adjectives to describe the habitats.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extend this work to write a story set in each habitat or by thinking of endangered animals in each habitat.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Have you got any books you could read set in different habitats?</w:t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Animal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 about a selection of animals that you currently don’t know about.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Think about their: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Pr="00064DD6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Classification – mammal, reptile, insect, bird, amphibian etc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Life span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Life cycle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are their young called?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How big are they?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How heavy are they?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Do they live in groups or alone?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do they eat?</w:t>
            </w:r>
          </w:p>
          <w:p w:rsidR="00CF41B7" w:rsidRPr="00064DD6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Where do they live?</w:t>
            </w:r>
          </w:p>
        </w:tc>
        <w:tc>
          <w:tcPr>
            <w:tcW w:w="4681" w:type="dxa"/>
          </w:tcPr>
          <w:p w:rsidR="00CF41B7" w:rsidRDefault="00F9437B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3" w:history="1">
              <w:r w:rsidR="009D218E" w:rsidRPr="009D218E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Click here for the BBC bitesize Science page on ‘animals’.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Can you make some fact cards (either hand-written or on the computer)?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might want to create a quiz on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Kahoot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make your own set of top trump cards.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create a spreadsheet on excel so you can sort them by size etc.</w:t>
            </w:r>
          </w:p>
          <w:p w:rsidR="00CF41B7" w:rsidRPr="00064DD6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419350" cy="1590102"/>
                  <wp:effectExtent l="0" t="0" r="0" b="0"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706" cy="160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Humans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need to know about: how humans change as they get older, the circulatory system and the digestive system.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Also the impact that eating healthily and exercise has on the body and the things that can harm you – alcohol, cigarettes, e-cigarettes,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prescription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drugs used incorrectly, street drugs.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Knowing the names of the organs in the human body is important and what they do.</w:t>
            </w:r>
          </w:p>
        </w:tc>
        <w:tc>
          <w:tcPr>
            <w:tcW w:w="4681" w:type="dxa"/>
          </w:tcPr>
          <w:p w:rsidR="00CF41B7" w:rsidRDefault="00F9437B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5" w:history="1">
              <w:r w:rsidRPr="00F9437B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Click here for the BBC bitesize Science page on ‘humans’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9437B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Search out all those science books you have been given as presents.  Be creative so you are more likely to remember it.  Alternatively, there are worksheets on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Twinkl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F9437B">
              <w:rPr>
                <w:rFonts w:ascii="Comic Sans MS" w:hAnsi="Comic Sans MS"/>
                <w:sz w:val="24"/>
                <w:szCs w:val="24"/>
                <w:lang w:val="en-US"/>
              </w:rPr>
              <w:t>(use the password you were given for the History topic on the railways).</w:t>
            </w:r>
          </w:p>
          <w:bookmarkStart w:id="0" w:name="_GoBack"/>
          <w:bookmarkEnd w:id="0"/>
          <w:p w:rsidR="00CF41B7" w:rsidRDefault="00F9437B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instrText xml:space="preserve"> HYPERLINK "https://www.twinkl.co.uk/search?term=human+body" </w:instrText>
            </w:r>
            <w:r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fldChar w:fldCharType="separate"/>
            </w:r>
            <w:r w:rsidR="00CF41B7" w:rsidRPr="005710AC"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t>https://www.twinkl.co.uk/search?term=human+body</w:t>
            </w:r>
            <w:r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fldChar w:fldCharType="end"/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tabs>
                <w:tab w:val="left" w:pos="585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298349" cy="1733550"/>
                  <wp:effectExtent l="0" t="0" r="0" b="0"/>
                  <wp:docPr id="12" name="Picture 12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02" cy="174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318327" cy="1752600"/>
                  <wp:effectExtent l="0" t="0" r="0" b="0"/>
                  <wp:docPr id="13" name="Picture 13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27" cy="179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296104" cy="1733344"/>
                  <wp:effectExtent l="0" t="0" r="0" b="635"/>
                  <wp:docPr id="14" name="Picture 14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79" cy="175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F21807" w:rsidRDefault="00F21807"/>
    <w:sectPr w:rsidR="00F21807" w:rsidSect="00CF4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527C"/>
    <w:multiLevelType w:val="hybridMultilevel"/>
    <w:tmpl w:val="3374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7"/>
    <w:rsid w:val="0024413A"/>
    <w:rsid w:val="002B3685"/>
    <w:rsid w:val="004F1E90"/>
    <w:rsid w:val="00543736"/>
    <w:rsid w:val="006F4FDB"/>
    <w:rsid w:val="00722159"/>
    <w:rsid w:val="00832E40"/>
    <w:rsid w:val="009707C6"/>
    <w:rsid w:val="009D218E"/>
    <w:rsid w:val="00A56941"/>
    <w:rsid w:val="00B85D2D"/>
    <w:rsid w:val="00C43A88"/>
    <w:rsid w:val="00CD3EEF"/>
    <w:rsid w:val="00CF41B7"/>
    <w:rsid w:val="00DA6186"/>
    <w:rsid w:val="00DC64DB"/>
    <w:rsid w:val="00F21807"/>
    <w:rsid w:val="00F5632D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369CB-78CC-49D7-B11C-EE7C818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B7"/>
    <w:pPr>
      <w:spacing w:after="160"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B7"/>
    <w:pPr>
      <w:spacing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1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3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bc.co.uk/bitesize/topics/zn22pv4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subjects/z2pfb9q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topics/zbnnb9q/resources/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bitesize/topics/zcyycdm" TargetMode="External"/><Relationship Id="rId10" Type="http://schemas.openxmlformats.org/officeDocument/2006/relationships/hyperlink" Target="https://www.bbc.co.uk/bitesize/topics/zbnnb9q/resources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Lowthian</dc:creator>
  <cp:lastModifiedBy>Duncan Priestley</cp:lastModifiedBy>
  <cp:revision>2</cp:revision>
  <dcterms:created xsi:type="dcterms:W3CDTF">2020-04-29T07:51:00Z</dcterms:created>
  <dcterms:modified xsi:type="dcterms:W3CDTF">2020-04-29T07:51:00Z</dcterms:modified>
</cp:coreProperties>
</file>